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BodyText"/>
        <w:spacing w:line="244" w:lineRule="auto" w:before="57"/>
        <w:ind w:left="3880" w:right="142"/>
        <w:jc w:val="both"/>
      </w:pPr>
      <w:r>
        <w:rPr/>
        <w:pict>
          <v:group style="position:absolute;margin-left:36.018902pt;margin-top:-11.897663pt;width:524.4pt;height:563.6pt;mso-position-horizontal-relative:page;mso-position-vertical-relative:paragraph;z-index:-15770112" id="docshapegroup1" coordorigin="720,-238" coordsize="10488,11272">
            <v:shape style="position:absolute;left:720;top:4837;width:10488;height:6197" type="#_x0000_t75" id="docshape2" stroked="false">
              <v:imagedata r:id="rId5" o:title=""/>
            </v:shape>
            <v:shape style="position:absolute;left:797;top:52;width:3388;height:4639" type="#_x0000_t75" id="docshape3" stroked="false">
              <v:imagedata r:id="rId6" o:title=""/>
            </v:shape>
            <v:rect style="position:absolute;left:732;top:-231;width:3575;height:5047" id="docshape4" filled="false" stroked="true" strokeweight=".75pt" strokecolor="#000000">
              <v:stroke dashstyle="solid"/>
            </v:rect>
            <w10:wrap type="none"/>
          </v:group>
        </w:pict>
      </w:r>
      <w:r>
        <w:rPr>
          <w:i/>
          <w:color w:val="595959"/>
        </w:rPr>
        <w:t>Partances </w:t>
      </w:r>
      <w:r>
        <w:rPr>
          <w:color w:val="595959"/>
        </w:rPr>
        <w:t>est le fruit d’une riche et innovante collaboration au</w:t>
      </w:r>
      <w:r>
        <w:rPr>
          <w:color w:val="595959"/>
          <w:spacing w:val="1"/>
        </w:rPr>
        <w:t> </w:t>
      </w:r>
      <w:r>
        <w:rPr>
          <w:color w:val="595959"/>
        </w:rPr>
        <w:t>sein du Conseil Scientifique de l’accès au départ en vacances,</w:t>
      </w:r>
      <w:r>
        <w:rPr>
          <w:color w:val="595959"/>
          <w:spacing w:val="-64"/>
        </w:rPr>
        <w:t> </w:t>
      </w:r>
      <w:r>
        <w:rPr>
          <w:color w:val="595959"/>
        </w:rPr>
        <w:t>fondé en 2013. Son ambition ? Faire de l’accès aux vacances</w:t>
      </w:r>
      <w:r>
        <w:rPr>
          <w:color w:val="595959"/>
          <w:spacing w:val="1"/>
        </w:rPr>
        <w:t> </w:t>
      </w:r>
      <w:r>
        <w:rPr>
          <w:color w:val="595959"/>
        </w:rPr>
        <w:t>un</w:t>
      </w:r>
      <w:r>
        <w:rPr>
          <w:color w:val="595959"/>
          <w:spacing w:val="-6"/>
        </w:rPr>
        <w:t> </w:t>
      </w:r>
      <w:r>
        <w:rPr>
          <w:color w:val="595959"/>
        </w:rPr>
        <w:t>véritable</w:t>
      </w:r>
      <w:r>
        <w:rPr>
          <w:color w:val="595959"/>
          <w:spacing w:val="-5"/>
        </w:rPr>
        <w:t> </w:t>
      </w:r>
      <w:r>
        <w:rPr>
          <w:color w:val="595959"/>
        </w:rPr>
        <w:t>domaine</w:t>
      </w:r>
      <w:r>
        <w:rPr>
          <w:color w:val="595959"/>
          <w:spacing w:val="-5"/>
        </w:rPr>
        <w:t> </w:t>
      </w:r>
      <w:r>
        <w:rPr>
          <w:color w:val="595959"/>
        </w:rPr>
        <w:t>de</w:t>
      </w:r>
      <w:r>
        <w:rPr>
          <w:color w:val="595959"/>
          <w:spacing w:val="-5"/>
        </w:rPr>
        <w:t> </w:t>
      </w:r>
      <w:r>
        <w:rPr>
          <w:color w:val="595959"/>
        </w:rPr>
        <w:t>réflexion</w:t>
      </w:r>
      <w:r>
        <w:rPr>
          <w:color w:val="595959"/>
          <w:spacing w:val="-5"/>
        </w:rPr>
        <w:t> </w:t>
      </w:r>
      <w:r>
        <w:rPr>
          <w:color w:val="595959"/>
        </w:rPr>
        <w:t>à</w:t>
      </w:r>
      <w:r>
        <w:rPr>
          <w:color w:val="595959"/>
          <w:spacing w:val="-6"/>
        </w:rPr>
        <w:t> </w:t>
      </w:r>
      <w:r>
        <w:rPr>
          <w:color w:val="595959"/>
        </w:rPr>
        <w:t>part</w:t>
      </w:r>
      <w:r>
        <w:rPr>
          <w:color w:val="595959"/>
          <w:spacing w:val="-5"/>
        </w:rPr>
        <w:t> </w:t>
      </w:r>
      <w:r>
        <w:rPr>
          <w:color w:val="595959"/>
        </w:rPr>
        <w:t>entière</w:t>
      </w:r>
      <w:r>
        <w:rPr>
          <w:color w:val="595959"/>
          <w:spacing w:val="-5"/>
        </w:rPr>
        <w:t> </w:t>
      </w:r>
      <w:r>
        <w:rPr>
          <w:color w:val="595959"/>
        </w:rPr>
        <w:t>en</w:t>
      </w:r>
      <w:r>
        <w:rPr>
          <w:color w:val="595959"/>
          <w:spacing w:val="-5"/>
        </w:rPr>
        <w:t> </w:t>
      </w:r>
      <w:r>
        <w:rPr>
          <w:color w:val="595959"/>
        </w:rPr>
        <w:t>mutualisant,</w:t>
      </w:r>
      <w:r>
        <w:rPr>
          <w:color w:val="595959"/>
          <w:spacing w:val="-65"/>
        </w:rPr>
        <w:t> </w:t>
      </w:r>
      <w:r>
        <w:rPr>
          <w:color w:val="595959"/>
        </w:rPr>
        <w:t>coproduisant et diffusant des travaux de recherche et d’études</w:t>
      </w:r>
      <w:r>
        <w:rPr>
          <w:color w:val="595959"/>
          <w:spacing w:val="-64"/>
        </w:rPr>
        <w:t> </w:t>
      </w:r>
      <w:r>
        <w:rPr>
          <w:color w:val="595959"/>
        </w:rPr>
        <w:t>ainsi</w:t>
      </w:r>
      <w:r>
        <w:rPr>
          <w:color w:val="595959"/>
          <w:spacing w:val="-1"/>
        </w:rPr>
        <w:t> </w:t>
      </w:r>
      <w:r>
        <w:rPr>
          <w:color w:val="595959"/>
        </w:rPr>
        <w:t>qu’en réagissant</w:t>
      </w:r>
      <w:r>
        <w:rPr>
          <w:color w:val="595959"/>
          <w:spacing w:val="-1"/>
        </w:rPr>
        <w:t> </w:t>
      </w:r>
      <w:r>
        <w:rPr>
          <w:color w:val="595959"/>
        </w:rPr>
        <w:t>à des questions d’actualité.</w:t>
      </w:r>
    </w:p>
    <w:p>
      <w:pPr>
        <w:pStyle w:val="BodyText"/>
        <w:spacing w:before="9"/>
        <w:rPr>
          <w:sz w:val="22"/>
        </w:rPr>
      </w:pPr>
    </w:p>
    <w:p>
      <w:pPr>
        <w:spacing w:line="244" w:lineRule="auto" w:before="0"/>
        <w:ind w:left="6432" w:right="0" w:hanging="2363"/>
        <w:jc w:val="left"/>
        <w:rPr>
          <w:sz w:val="26"/>
        </w:rPr>
      </w:pPr>
      <w:r>
        <w:rPr>
          <w:color w:val="595959"/>
          <w:sz w:val="26"/>
        </w:rPr>
        <w:t>La</w:t>
      </w:r>
      <w:r>
        <w:rPr>
          <w:color w:val="595959"/>
          <w:spacing w:val="-8"/>
          <w:sz w:val="26"/>
        </w:rPr>
        <w:t> </w:t>
      </w:r>
      <w:r>
        <w:rPr>
          <w:color w:val="595959"/>
          <w:sz w:val="26"/>
        </w:rPr>
        <w:t>Revue</w:t>
      </w:r>
      <w:r>
        <w:rPr>
          <w:color w:val="595959"/>
          <w:spacing w:val="-8"/>
          <w:sz w:val="26"/>
        </w:rPr>
        <w:t> </w:t>
      </w:r>
      <w:r>
        <w:rPr>
          <w:b/>
          <w:color w:val="595959"/>
          <w:sz w:val="27"/>
        </w:rPr>
        <w:t>Partances</w:t>
      </w:r>
      <w:r>
        <w:rPr>
          <w:b/>
          <w:color w:val="595959"/>
          <w:spacing w:val="-11"/>
          <w:sz w:val="27"/>
        </w:rPr>
        <w:t> </w:t>
      </w:r>
      <w:r>
        <w:rPr>
          <w:color w:val="595959"/>
          <w:sz w:val="26"/>
        </w:rPr>
        <w:t>est</w:t>
      </w:r>
      <w:r>
        <w:rPr>
          <w:color w:val="595959"/>
          <w:spacing w:val="-8"/>
          <w:sz w:val="26"/>
        </w:rPr>
        <w:t> </w:t>
      </w:r>
      <w:r>
        <w:rPr>
          <w:color w:val="595959"/>
          <w:sz w:val="26"/>
        </w:rPr>
        <w:t>disponible</w:t>
      </w:r>
      <w:r>
        <w:rPr>
          <w:color w:val="595959"/>
          <w:spacing w:val="-8"/>
          <w:sz w:val="26"/>
        </w:rPr>
        <w:t> </w:t>
      </w:r>
      <w:r>
        <w:rPr>
          <w:color w:val="595959"/>
          <w:sz w:val="26"/>
        </w:rPr>
        <w:t>à</w:t>
      </w:r>
      <w:r>
        <w:rPr>
          <w:color w:val="595959"/>
          <w:spacing w:val="-8"/>
          <w:sz w:val="26"/>
        </w:rPr>
        <w:t> </w:t>
      </w:r>
      <w:r>
        <w:rPr>
          <w:color w:val="595959"/>
          <w:sz w:val="26"/>
        </w:rPr>
        <w:t>la</w:t>
      </w:r>
      <w:r>
        <w:rPr>
          <w:color w:val="595959"/>
          <w:spacing w:val="-7"/>
          <w:sz w:val="26"/>
        </w:rPr>
        <w:t> </w:t>
      </w:r>
      <w:r>
        <w:rPr>
          <w:color w:val="595959"/>
          <w:sz w:val="26"/>
        </w:rPr>
        <w:t>commande</w:t>
      </w:r>
      <w:r>
        <w:rPr>
          <w:color w:val="595959"/>
          <w:spacing w:val="-8"/>
          <w:sz w:val="26"/>
        </w:rPr>
        <w:t> </w:t>
      </w:r>
      <w:r>
        <w:rPr>
          <w:color w:val="595959"/>
          <w:sz w:val="26"/>
        </w:rPr>
        <w:t>au</w:t>
      </w:r>
      <w:r>
        <w:rPr>
          <w:color w:val="595959"/>
          <w:spacing w:val="-69"/>
          <w:sz w:val="26"/>
        </w:rPr>
        <w:t> </w:t>
      </w:r>
      <w:r>
        <w:rPr>
          <w:color w:val="595959"/>
          <w:sz w:val="26"/>
        </w:rPr>
        <w:t>prix</w:t>
      </w:r>
      <w:r>
        <w:rPr>
          <w:color w:val="595959"/>
          <w:spacing w:val="-1"/>
          <w:sz w:val="26"/>
        </w:rPr>
        <w:t> </w:t>
      </w:r>
      <w:r>
        <w:rPr>
          <w:color w:val="595959"/>
          <w:sz w:val="26"/>
        </w:rPr>
        <w:t>de 25€</w:t>
      </w:r>
      <w:r>
        <w:rPr>
          <w:color w:val="595959"/>
          <w:spacing w:val="-1"/>
          <w:sz w:val="26"/>
        </w:rPr>
        <w:t> </w:t>
      </w:r>
      <w:r>
        <w:rPr>
          <w:color w:val="595959"/>
          <w:sz w:val="26"/>
          <w:vertAlign w:val="superscript"/>
        </w:rPr>
        <w:t>(*)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3.698898pt;margin-top:15.803685pt;width:336.75pt;height:63.6pt;mso-position-horizontal-relative:page;mso-position-vertical-relative:paragraph;z-index:-15728640;mso-wrap-distance-left:0;mso-wrap-distance-right:0" type="#_x0000_t202" id="docshape5" filled="true" fillcolor="#e5e5e2" stroked="false">
            <v:textbox inset="0,0,0,0">
              <w:txbxContent>
                <w:p>
                  <w:pPr>
                    <w:pStyle w:val="BodyText"/>
                    <w:ind w:left="26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color w:val="FF2307"/>
                    </w:rPr>
                    <w:t>Coupon de commande</w:t>
                  </w:r>
                  <w:r>
                    <w:rPr>
                      <w:rFonts w:ascii="Arial" w:hAnsi="Arial"/>
                      <w:color w:val="FF2307"/>
                      <w:spacing w:val="-1"/>
                    </w:rPr>
                    <w:t> </w:t>
                  </w:r>
                  <w:r>
                    <w:rPr>
                      <w:rFonts w:ascii="Arial" w:hAnsi="Arial"/>
                      <w:color w:val="000000"/>
                    </w:rPr>
                    <w:t>à retourner</w:t>
                  </w:r>
                  <w:r>
                    <w:rPr>
                      <w:rFonts w:ascii="Arial" w:hAnsi="Arial"/>
                      <w:color w:val="000000"/>
                      <w:spacing w:val="-1"/>
                    </w:rPr>
                    <w:t> </w:t>
                  </w:r>
                  <w:r>
                    <w:rPr>
                      <w:rFonts w:ascii="Arial" w:hAnsi="Arial"/>
                      <w:color w:val="000000"/>
                    </w:rPr>
                    <w:t>à :</w:t>
                  </w:r>
                </w:p>
                <w:p>
                  <w:pPr>
                    <w:spacing w:before="4"/>
                    <w:ind w:left="26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Conseil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Scientifique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de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l’accès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au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départ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en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vacances</w:t>
                  </w:r>
                </w:p>
                <w:p>
                  <w:pPr>
                    <w:spacing w:before="5"/>
                    <w:ind w:left="26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Chez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Vacances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Ouvertes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14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rue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de</w:t>
                  </w:r>
                  <w:r>
                    <w:rPr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la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Beaune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93100</w:t>
                  </w:r>
                  <w:r>
                    <w:rPr>
                      <w:color w:val="000000"/>
                      <w:spacing w:val="-1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Montreuil</w:t>
                  </w:r>
                </w:p>
                <w:p>
                  <w:pPr>
                    <w:spacing w:before="5"/>
                    <w:ind w:left="26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ascii="Arial" w:hAnsi="Arial"/>
                      <w:color w:val="000000"/>
                      <w:sz w:val="20"/>
                    </w:rPr>
                    <w:t>ou</w:t>
                  </w:r>
                  <w:r>
                    <w:rPr>
                      <w:rFonts w:ascii="Arial" w:hAnsi="Arial"/>
                      <w:color w:val="000000"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par</w:t>
                  </w:r>
                  <w:r>
                    <w:rPr>
                      <w:rFonts w:ascii="Arial" w:hAnsi="Arial"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mail</w:t>
                  </w:r>
                  <w:r>
                    <w:rPr>
                      <w:rFonts w:ascii="Arial" w:hAnsi="Arial"/>
                      <w:color w:val="000000"/>
                      <w:spacing w:val="-3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à</w:t>
                  </w:r>
                  <w:r>
                    <w:rPr>
                      <w:rFonts w:ascii="Arial" w:hAnsi="Arial"/>
                      <w:color w:val="000000"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000000"/>
                      <w:sz w:val="20"/>
                    </w:rPr>
                    <w:t>:</w:t>
                  </w:r>
                  <w:r>
                    <w:rPr>
                      <w:rFonts w:ascii="Arial" w:hAnsi="Arial"/>
                      <w:color w:val="000000"/>
                      <w:spacing w:val="-3"/>
                      <w:sz w:val="20"/>
                    </w:rPr>
                    <w:t> </w:t>
                  </w:r>
                  <w:hyperlink r:id="rId7">
                    <w:r>
                      <w:rPr>
                        <w:color w:val="000000"/>
                        <w:sz w:val="20"/>
                      </w:rPr>
                      <w:t>conseil-scientifique-vacances@gmx.fr</w:t>
                    </w:r>
                  </w:hyperlink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Title"/>
      </w:pPr>
      <w:r>
        <w:rPr>
          <w:color w:val="C45911"/>
          <w:w w:val="105"/>
        </w:rPr>
        <w:t>Plus</w:t>
      </w:r>
      <w:r>
        <w:rPr>
          <w:color w:val="C45911"/>
          <w:spacing w:val="-16"/>
          <w:w w:val="105"/>
        </w:rPr>
        <w:t> </w:t>
      </w:r>
      <w:r>
        <w:rPr>
          <w:color w:val="C45911"/>
          <w:w w:val="105"/>
        </w:rPr>
        <w:t>d’infos</w:t>
      </w:r>
      <w:r>
        <w:rPr>
          <w:color w:val="C45911"/>
          <w:spacing w:val="-16"/>
          <w:w w:val="105"/>
        </w:rPr>
        <w:t> </w:t>
      </w:r>
      <w:r>
        <w:rPr>
          <w:color w:val="C45911"/>
          <w:w w:val="105"/>
        </w:rPr>
        <w:t>?</w:t>
      </w:r>
    </w:p>
    <w:p>
      <w:pPr>
        <w:spacing w:before="5"/>
        <w:ind w:left="100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C45911"/>
          <w:w w:val="105"/>
          <w:sz w:val="18"/>
        </w:rPr>
        <w:t>Écrivez</w:t>
      </w:r>
      <w:r>
        <w:rPr>
          <w:rFonts w:ascii="Times New Roman" w:hAnsi="Times New Roman"/>
          <w:b/>
          <w:color w:val="C45911"/>
          <w:spacing w:val="22"/>
          <w:w w:val="105"/>
          <w:sz w:val="18"/>
        </w:rPr>
        <w:t> </w:t>
      </w:r>
      <w:r>
        <w:rPr>
          <w:rFonts w:ascii="Times New Roman" w:hAnsi="Times New Roman"/>
          <w:b/>
          <w:color w:val="C45911"/>
          <w:w w:val="105"/>
          <w:sz w:val="18"/>
        </w:rPr>
        <w:t>nous</w:t>
      </w:r>
      <w:r>
        <w:rPr>
          <w:rFonts w:ascii="Times New Roman" w:hAnsi="Times New Roman"/>
          <w:b/>
          <w:color w:val="C45911"/>
          <w:spacing w:val="23"/>
          <w:w w:val="105"/>
          <w:sz w:val="18"/>
        </w:rPr>
        <w:t> </w:t>
      </w:r>
      <w:r>
        <w:rPr>
          <w:rFonts w:ascii="Times New Roman" w:hAnsi="Times New Roman"/>
          <w:b/>
          <w:color w:val="C45911"/>
          <w:w w:val="105"/>
          <w:sz w:val="18"/>
        </w:rPr>
        <w:t>à</w:t>
      </w:r>
      <w:r>
        <w:rPr>
          <w:rFonts w:ascii="Times New Roman" w:hAnsi="Times New Roman"/>
          <w:b/>
          <w:color w:val="C45911"/>
          <w:spacing w:val="23"/>
          <w:w w:val="105"/>
          <w:sz w:val="18"/>
        </w:rPr>
        <w:t> </w:t>
      </w:r>
      <w:hyperlink r:id="rId7">
        <w:r>
          <w:rPr>
            <w:rFonts w:ascii="Times New Roman" w:hAnsi="Times New Roman"/>
            <w:b/>
            <w:w w:val="105"/>
            <w:sz w:val="28"/>
          </w:rPr>
          <w:t>conseil-scientifique-vacances@gmx.fr</w:t>
        </w:r>
      </w:hyperlink>
    </w:p>
    <w:p>
      <w:pPr>
        <w:pStyle w:val="BodyText"/>
        <w:spacing w:before="7"/>
        <w:rPr>
          <w:rFonts w:ascii="Times New Roman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1230703</wp:posOffset>
            </wp:positionH>
            <wp:positionV relativeFrom="paragraph">
              <wp:posOffset>234218</wp:posOffset>
            </wp:positionV>
            <wp:extent cx="1146758" cy="410718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758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2660369</wp:posOffset>
            </wp:positionH>
            <wp:positionV relativeFrom="paragraph">
              <wp:posOffset>85677</wp:posOffset>
            </wp:positionV>
            <wp:extent cx="1498637" cy="621792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37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4473687</wp:posOffset>
            </wp:positionH>
            <wp:positionV relativeFrom="paragraph">
              <wp:posOffset>169314</wp:posOffset>
            </wp:positionV>
            <wp:extent cx="1821462" cy="475488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46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0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sz w:val="24"/>
      <w:szCs w:val="24"/>
    </w:rPr>
  </w:style>
  <w:style w:styleId="Title" w:type="paragraph">
    <w:name w:val="Title"/>
    <w:basedOn w:val="Normal"/>
    <w:uiPriority w:val="1"/>
    <w:qFormat/>
    <w:pPr>
      <w:spacing w:before="107"/>
      <w:ind w:left="100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onseil-scientifique-vacances@gmx.fr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Bon_de_commande_Partances_4__2021_-1</dc:title>
  <dcterms:created xsi:type="dcterms:W3CDTF">2021-07-26T12:51:40Z</dcterms:created>
  <dcterms:modified xsi:type="dcterms:W3CDTF">2021-07-26T12:51:40Z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Word</vt:lpwstr>
  </property>
  <property fmtid="{D5CDD505-2E9C-101B-9397-08002B2CF9AE}" pid="4" name="LastSaved">
    <vt:filetime>2021-07-26T00:00:00Z</vt:filetime>
  </property>
</Properties>
</file>